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B" w:rsidRDefault="00B168DB" w:rsidP="00B16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9346B5" w:rsidRDefault="009346B5">
      <w:pPr>
        <w:rPr>
          <w:rFonts w:ascii="Times New Roman" w:hAnsi="Times New Roman" w:cs="Times New Roman"/>
          <w:sz w:val="28"/>
          <w:szCs w:val="28"/>
        </w:rPr>
      </w:pPr>
    </w:p>
    <w:p w:rsidR="00B168DB" w:rsidRDefault="00B168DB" w:rsidP="00B1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гражданина;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r:id="rId5" w:history="1">
        <w:r w:rsidRPr="00B168D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6" w:history="1">
        <w:r w:rsidRPr="00B168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РТ от 12.12.2016 N 99-ЗРТ.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приеме документов отказывается в случаях, если: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заявлением о бесплатной юридической помощи обратилось ненадлежащее лицо;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представлены документы, указанные в </w:t>
      </w:r>
      <w:hyperlink w:anchor="Par0" w:history="1">
        <w:r w:rsidRPr="00B168DB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168DB" w:rsidRDefault="00B168DB" w:rsidP="00E2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Отказ в приеме документов может быть обжалован в уполномоченный орган или в судебном порядке.</w:t>
      </w:r>
    </w:p>
    <w:p w:rsidR="00B168DB" w:rsidRDefault="00B168DB" w:rsidP="00B168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68DB" w:rsidRPr="00B168DB" w:rsidRDefault="00B168DB" w:rsidP="00B168D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8DB">
        <w:rPr>
          <w:rFonts w:ascii="Times New Roman" w:hAnsi="Times New Roman" w:cs="Times New Roman"/>
          <w:i/>
          <w:sz w:val="28"/>
          <w:szCs w:val="28"/>
        </w:rPr>
        <w:t>Статья 13 Закон РТ от 2 ноября 2012 года № 73-ЗРТ «Об оказании бесплатной юридической помощи гражданам</w:t>
      </w:r>
      <w:bookmarkStart w:id="1" w:name="_GoBack"/>
      <w:bookmarkEnd w:id="1"/>
      <w:r w:rsidRPr="00B168DB">
        <w:rPr>
          <w:rFonts w:ascii="Times New Roman" w:hAnsi="Times New Roman" w:cs="Times New Roman"/>
          <w:i/>
          <w:sz w:val="28"/>
          <w:szCs w:val="28"/>
        </w:rPr>
        <w:t xml:space="preserve"> в Республике Татарстан»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168DB" w:rsidRPr="00B168DB" w:rsidSect="00320DC8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B"/>
    <w:rsid w:val="009346B5"/>
    <w:rsid w:val="00B168DB"/>
    <w:rsid w:val="00E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2B3A45E8535B5043BD68CFECEBC1AA646E8E91CB4B61529F4269DA7008AF2AD8A10D9EBB680D8CFF423D41D3CA521B03FE3BD406B0D4DF016EE9FR7J4L" TargetMode="External"/><Relationship Id="rId5" Type="http://schemas.openxmlformats.org/officeDocument/2006/relationships/hyperlink" Target="consultantplus://offline/ref=9A62B3A45E8535B5043BD68CFECEBC1AA646E8E91CB7B61422F3269DA7008AF2AD8A10D9EBB680D8CFF423D31E3CA521B03FE3BD406B0D4DF016EE9FR7J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Юрьевна</dc:creator>
  <cp:lastModifiedBy>Суркова Ирина Юрьевна</cp:lastModifiedBy>
  <cp:revision>2</cp:revision>
  <dcterms:created xsi:type="dcterms:W3CDTF">2021-06-07T11:08:00Z</dcterms:created>
  <dcterms:modified xsi:type="dcterms:W3CDTF">2021-06-07T11:17:00Z</dcterms:modified>
</cp:coreProperties>
</file>